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5" w:rsidRDefault="00EF6925" w:rsidP="00EF6925">
      <w:pPr>
        <w:spacing w:line="360" w:lineRule="auto"/>
        <w:jc w:val="center"/>
        <w:rPr>
          <w:rFonts w:ascii="方正小标宋简体" w:eastAsia="方正小标宋简体" w:hint="eastAsia"/>
          <w:bCs/>
          <w:sz w:val="40"/>
          <w:szCs w:val="44"/>
        </w:rPr>
      </w:pPr>
      <w:r>
        <w:rPr>
          <w:rFonts w:ascii="方正小标宋简体" w:eastAsia="方正小标宋简体" w:hint="eastAsia"/>
          <w:bCs/>
          <w:sz w:val="40"/>
          <w:szCs w:val="44"/>
        </w:rPr>
        <w:t>广州海事法院国家司法救助</w:t>
      </w:r>
    </w:p>
    <w:p w:rsidR="00EF6925" w:rsidRDefault="00EF6925" w:rsidP="00EF6925">
      <w:pPr>
        <w:spacing w:line="360" w:lineRule="auto"/>
        <w:jc w:val="center"/>
        <w:rPr>
          <w:rFonts w:ascii="仿宋_GB2312" w:eastAsia="仿宋_GB2312" w:hAnsi="Times New Roman" w:hint="eastAsia"/>
          <w:sz w:val="28"/>
          <w:szCs w:val="30"/>
        </w:rPr>
      </w:pPr>
      <w:r>
        <w:rPr>
          <w:rFonts w:ascii="方正小标宋简体" w:eastAsia="方正小标宋简体" w:hint="eastAsia"/>
          <w:bCs/>
          <w:sz w:val="40"/>
          <w:szCs w:val="44"/>
        </w:rPr>
        <w:t>申 请 登 记 表</w:t>
      </w:r>
    </w:p>
    <w:tbl>
      <w:tblPr>
        <w:tblW w:w="10107" w:type="dxa"/>
        <w:jc w:val="center"/>
        <w:tblInd w:w="-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8"/>
        <w:gridCol w:w="567"/>
        <w:gridCol w:w="1418"/>
        <w:gridCol w:w="850"/>
        <w:gridCol w:w="1134"/>
        <w:gridCol w:w="426"/>
        <w:gridCol w:w="1559"/>
        <w:gridCol w:w="180"/>
        <w:gridCol w:w="2505"/>
      </w:tblGrid>
      <w:tr w:rsidR="00EF6925" w:rsidTr="00EF6925">
        <w:trPr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申请来源</w:t>
            </w:r>
          </w:p>
        </w:tc>
        <w:tc>
          <w:tcPr>
            <w:tcW w:w="8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 w:rsidP="00B133C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原案件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承办部门告知后提出申请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□未经告知直接提出申请</w:t>
            </w:r>
          </w:p>
        </w:tc>
      </w:tr>
      <w:tr w:rsidR="00EF6925" w:rsidTr="00EF6925">
        <w:trPr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申请人基本信息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职业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公民身份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□户籍地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□经常居住地</w:t>
            </w:r>
          </w:p>
        </w:tc>
        <w:tc>
          <w:tcPr>
            <w:tcW w:w="6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村（居）民委员会或单位联系人及联系电话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代理人基本信息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与申请人关系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证件号码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现住址</w:t>
            </w:r>
          </w:p>
        </w:tc>
        <w:tc>
          <w:tcPr>
            <w:tcW w:w="6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trHeight w:val="802"/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救助申请及相关材料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所涉领域</w:t>
            </w:r>
          </w:p>
        </w:tc>
        <w:tc>
          <w:tcPr>
            <w:tcW w:w="6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 w:rsidP="00B133C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民事审判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□行政审判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□司法赔偿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EF6925" w:rsidRDefault="00EF6925">
            <w:pPr>
              <w:spacing w:line="360" w:lineRule="auto"/>
              <w:ind w:left="3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□执行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□涉诉信访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□其他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申请金额</w:t>
            </w:r>
          </w:p>
        </w:tc>
        <w:tc>
          <w:tcPr>
            <w:tcW w:w="6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小写：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（元）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大写：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（圆）</w:t>
            </w:r>
          </w:p>
        </w:tc>
      </w:tr>
      <w:tr w:rsidR="00EF6925" w:rsidTr="00EF6925">
        <w:trPr>
          <w:trHeight w:val="6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申请人或其法定代理人账户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户名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开户行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账号</w:t>
            </w:r>
          </w:p>
        </w:tc>
        <w:tc>
          <w:tcPr>
            <w:tcW w:w="5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申请事由</w:t>
            </w: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trHeight w:val="219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注：1.本栏作用相当于《国家司法救助申请书》。2.此处可仅概括填写相关案件情况、申请事项及主要理由，详情可另附页。</w:t>
            </w:r>
          </w:p>
        </w:tc>
      </w:tr>
      <w:tr w:rsidR="00EF6925" w:rsidTr="00EF6925">
        <w:trPr>
          <w:trHeight w:val="345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原案件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相关法律文书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□申请人身份证明材料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□代理人身份证明材料、授权委托书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□实际损失（损害后果）证明材料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□申请人及家庭成员收入和资产状况、生活困难证明材料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□是否已获得赔偿、补偿或其他救助的说明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□接受司法救助后息诉息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访承诺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书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</w:p>
          <w:p w:rsidR="00EF6925" w:rsidRDefault="00EF6925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□其他相关材料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*</w:t>
            </w:r>
          </w:p>
        </w:tc>
      </w:tr>
      <w:tr w:rsidR="00EF6925" w:rsidTr="00EF69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注：1.本栏仅需根据材料准备情况作相应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勾选即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可，材料本身请以附件形式同时提交。2.标*者为根据具体情况选择性提交的材料；但申请涉诉信访救助的，息诉息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访承诺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书为必须提交的材料。3.申请人确因特殊困难不能取得相关证明材料的，应当说明理由；必要时，人民法院可以依申请或依职权调取。</w:t>
            </w:r>
          </w:p>
        </w:tc>
      </w:tr>
      <w:tr w:rsidR="00EF6925" w:rsidTr="00EF6925">
        <w:trPr>
          <w:trHeight w:val="1431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申请人承诺及签名</w:t>
            </w:r>
          </w:p>
        </w:tc>
        <w:tc>
          <w:tcPr>
            <w:tcW w:w="8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ind w:firstLineChars="200" w:firstLine="560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本人承诺，以上情况和材料属实；若有虚报或伪造，则按规定接受法律制裁，并退还所领取救助金。</w:t>
            </w:r>
          </w:p>
          <w:p w:rsidR="00EF6925" w:rsidRDefault="00EF6925">
            <w:pPr>
              <w:spacing w:line="360" w:lineRule="auto"/>
              <w:ind w:firstLineChars="200" w:firstLine="560"/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救助申请人：（签名并由本人捺印）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EF6925" w:rsidTr="00EF6925">
        <w:trPr>
          <w:jc w:val="center"/>
        </w:trPr>
        <w:tc>
          <w:tcPr>
            <w:tcW w:w="10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注：以上内容，“申请来源”由法院工作人员填写，其他内容由申请人填写；申请人书写有困难的，可由他人或法院工作人员代为填写（须备注）。以下内容由法院工作人员填写。</w:t>
            </w:r>
          </w:p>
        </w:tc>
      </w:tr>
      <w:tr w:rsidR="00EF6925" w:rsidTr="00EF6925">
        <w:trPr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原案件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承办部门意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收到本表及附件材料的时间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原案件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承办人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trHeight w:val="294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jc w:val="center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立案部门意见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收到本表及附件材料时间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登记人员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F6925" w:rsidTr="00EF6925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编立案号</w:t>
            </w:r>
          </w:p>
        </w:tc>
        <w:tc>
          <w:tcPr>
            <w:tcW w:w="6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XXXX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72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司救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X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号</w:t>
            </w:r>
          </w:p>
        </w:tc>
      </w:tr>
      <w:tr w:rsidR="00EF6925" w:rsidTr="00EF6925">
        <w:trPr>
          <w:trHeight w:val="23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EF6925" w:rsidRDefault="00EF6925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EF6925" w:rsidTr="00EF6925">
        <w:trPr>
          <w:trHeight w:val="6254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  <w:tc>
          <w:tcPr>
            <w:tcW w:w="8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925" w:rsidRDefault="00EF6925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lastRenderedPageBreak/>
        <w:t>【说明】</w:t>
      </w:r>
    </w:p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1.本样式供救助申请人提出申请及人民法院登记申请、指引申请人进行立案准备工作用。</w:t>
      </w:r>
    </w:p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2.本登记表已整合涵盖了《国家司法救助申请书》的必备要素，并有一定指引作用，故救助申请人在按提示填完相关内容、准备好相关证明材料并签名、捺印后向法院提交即等同于书面提出了救助申请。救助申请人填写不规范或证明材料不齐备的，登记法院应予释明和必要指导。</w:t>
      </w:r>
    </w:p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3.申请人未填表，但另行提交《国家司法救助申请书》及相关材料的，登记法院工作人员应指导申请人将相关内容（可做必要概括）誊录至表格。</w:t>
      </w:r>
    </w:p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4.依照《最高人民法院关于人民法院案号的若干规定》，立案部门</w:t>
      </w:r>
      <w:proofErr w:type="gramStart"/>
      <w:r>
        <w:rPr>
          <w:rFonts w:ascii="仿宋_GB2312" w:eastAsia="仿宋_GB2312" w:hAnsi="微软雅黑" w:hint="eastAsia"/>
          <w:sz w:val="28"/>
          <w:szCs w:val="28"/>
        </w:rPr>
        <w:t>编立司救刑</w:t>
      </w:r>
      <w:proofErr w:type="gramEnd"/>
      <w:r>
        <w:rPr>
          <w:rFonts w:ascii="仿宋_GB2312" w:eastAsia="仿宋_GB2312" w:hAnsi="微软雅黑" w:hint="eastAsia"/>
          <w:sz w:val="28"/>
          <w:szCs w:val="28"/>
        </w:rPr>
        <w:t>、司救民、</w:t>
      </w:r>
      <w:proofErr w:type="gramStart"/>
      <w:r>
        <w:rPr>
          <w:rFonts w:ascii="仿宋_GB2312" w:eastAsia="仿宋_GB2312" w:hAnsi="微软雅黑" w:hint="eastAsia"/>
          <w:sz w:val="28"/>
          <w:szCs w:val="28"/>
        </w:rPr>
        <w:t>司救行、司救赔、司救执、司救访</w:t>
      </w:r>
      <w:proofErr w:type="gramEnd"/>
      <w:r>
        <w:rPr>
          <w:rFonts w:ascii="仿宋_GB2312" w:eastAsia="仿宋_GB2312" w:hAnsi="微软雅黑" w:hint="eastAsia"/>
          <w:sz w:val="28"/>
          <w:szCs w:val="28"/>
        </w:rPr>
        <w:t>、司救他七类案号。</w:t>
      </w:r>
    </w:p>
    <w:p w:rsidR="00EF6925" w:rsidRDefault="00EF6925" w:rsidP="00EF6925">
      <w:pPr>
        <w:spacing w:line="360" w:lineRule="auto"/>
        <w:ind w:firstLineChars="200" w:firstLine="560"/>
        <w:rPr>
          <w:rFonts w:ascii="仿宋_GB2312" w:eastAsia="仿宋_GB2312" w:hAnsi="Times New Roman" w:hint="eastAsia"/>
          <w:sz w:val="28"/>
          <w:szCs w:val="28"/>
        </w:rPr>
      </w:pPr>
      <w:r>
        <w:rPr>
          <w:rFonts w:ascii="仿宋_GB2312" w:eastAsia="仿宋_GB2312" w:hAnsi="微软雅黑" w:hint="eastAsia"/>
          <w:sz w:val="28"/>
          <w:szCs w:val="28"/>
        </w:rPr>
        <w:t>5.本登记表应附卷。</w:t>
      </w:r>
    </w:p>
    <w:p w:rsidR="00EF6925" w:rsidRDefault="00EF6925" w:rsidP="00EF6925">
      <w:pPr>
        <w:spacing w:line="360" w:lineRule="auto"/>
        <w:ind w:firstLineChars="200" w:firstLine="600"/>
        <w:rPr>
          <w:rFonts w:ascii="Times New Roman" w:eastAsia="仿宋_GB2312" w:hAnsi="Times New Roman" w:hint="eastAsia"/>
          <w:sz w:val="30"/>
          <w:szCs w:val="30"/>
        </w:rPr>
      </w:pPr>
    </w:p>
    <w:p w:rsidR="00EF6925" w:rsidRDefault="00EF6925" w:rsidP="00EF6925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EF6925" w:rsidRDefault="00EF6925" w:rsidP="00EF6925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EF6925" w:rsidRDefault="00EF6925" w:rsidP="00EF6925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EF6925" w:rsidRDefault="00EF6925" w:rsidP="00EF6925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000000" w:rsidRDefault="00EF6925"/>
    <w:sectPr w:rsidR="000000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925" w:rsidRDefault="00EF6925" w:rsidP="00EF6925">
      <w:r>
        <w:separator/>
      </w:r>
    </w:p>
  </w:endnote>
  <w:endnote w:type="continuationSeparator" w:id="1">
    <w:p w:rsidR="00EF6925" w:rsidRDefault="00EF6925" w:rsidP="00EF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28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EF6925" w:rsidRDefault="00EF692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F6925" w:rsidRDefault="00EF69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925" w:rsidRDefault="00EF6925" w:rsidP="00EF6925">
      <w:r>
        <w:separator/>
      </w:r>
    </w:p>
  </w:footnote>
  <w:footnote w:type="continuationSeparator" w:id="1">
    <w:p w:rsidR="00EF6925" w:rsidRDefault="00EF6925" w:rsidP="00EF6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7413"/>
    <w:multiLevelType w:val="hybridMultilevel"/>
    <w:tmpl w:val="160C2EF0"/>
    <w:lvl w:ilvl="0" w:tplc="F0941558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925"/>
    <w:rsid w:val="00E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9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6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6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陈文志</dc:creator>
  <cp:keywords/>
  <dc:description/>
  <cp:lastModifiedBy>陈文志</cp:lastModifiedBy>
  <cp:revision>2</cp:revision>
  <dcterms:created xsi:type="dcterms:W3CDTF">2022-01-10T07:43:00Z</dcterms:created>
  <dcterms:modified xsi:type="dcterms:W3CDTF">2022-01-10T07:44:00Z</dcterms:modified>
</cp:coreProperties>
</file>